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D0EC808" w:rsidR="00BD7592" w:rsidRPr="002F28A4" w:rsidRDefault="002F28A4" w:rsidP="77F77928"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FF2C5" wp14:editId="120A19CE">
                <wp:simplePos x="0" y="0"/>
                <wp:positionH relativeFrom="margin">
                  <wp:posOffset>-918845</wp:posOffset>
                </wp:positionH>
                <wp:positionV relativeFrom="paragraph">
                  <wp:posOffset>-532765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5001" w14:textId="77777777" w:rsidR="002F28A4" w:rsidRPr="002F28A4" w:rsidRDefault="002F28A4" w:rsidP="002F28A4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2F28A4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</w:p>
                          <w:p w14:paraId="7F4EEDEA" w14:textId="463D58B7" w:rsidR="002F28A4" w:rsidRPr="002F28A4" w:rsidRDefault="002F28A4" w:rsidP="002F28A4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2F28A4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Huisartsenpraktijk Artois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-72.35pt;margin-top:-41.95pt;width:606.6pt;height:141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" fillcolor="#849667" stroked="f" strokeweight="1pt">
                <v:fill opacity="32896f"/>
                <v:textbox>
                  <w:txbxContent>
                    <w:p w14:paraId="3A815001" w14:textId="77777777" w:rsidR="002F28A4" w:rsidRPr="002F28A4" w:rsidRDefault="002F28A4" w:rsidP="002F28A4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2F28A4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</w:p>
                    <w:p w14:paraId="7F4EEDEA" w14:textId="463D58B7" w:rsidR="002F28A4" w:rsidRPr="002F28A4" w:rsidRDefault="002F28A4" w:rsidP="002F28A4">
                      <w:pPr>
                        <w:ind w:left="1416"/>
                        <w:rPr>
                          <w:color w:val="000000" w:themeColor="text1"/>
                        </w:rPr>
                      </w:pPr>
                      <w:r w:rsidRPr="002F28A4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Huisartsenpraktijk Artois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63872" behindDoc="0" locked="0" layoutInCell="1" allowOverlap="1" wp14:anchorId="450A053D" wp14:editId="52616034">
            <wp:simplePos x="0" y="0"/>
            <wp:positionH relativeFrom="column">
              <wp:posOffset>5005070</wp:posOffset>
            </wp:positionH>
            <wp:positionV relativeFrom="page">
              <wp:posOffset>342900</wp:posOffset>
            </wp:positionV>
            <wp:extent cx="1292225" cy="1024255"/>
            <wp:effectExtent l="0" t="0" r="3175" b="4445"/>
            <wp:wrapThrough wrapText="bothSides">
              <wp:wrapPolygon edited="0">
                <wp:start x="0" y="0"/>
                <wp:lineTo x="0" y="21292"/>
                <wp:lineTo x="21335" y="21292"/>
                <wp:lineTo x="21335" y="0"/>
                <wp:lineTo x="0" y="0"/>
              </wp:wrapPolygon>
            </wp:wrapThrough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w:t xml:space="preserve"> </w:t>
      </w:r>
    </w:p>
    <w:p w14:paraId="738E925C" w14:textId="77777777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EF225D3" w14:textId="77777777" w:rsidR="002F28A4" w:rsidRDefault="002F28A4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1CF09C8" w14:textId="77777777" w:rsidR="002F28A4" w:rsidRDefault="002F28A4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ADD5C11" w14:textId="77777777" w:rsidR="002F28A4" w:rsidRDefault="002F28A4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2288495C" w14:textId="77777777" w:rsidR="002F28A4" w:rsidRDefault="002F28A4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7921D8D5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6490303B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3646F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17E88D4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2D37B3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2D37B3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2D37B3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2D37B3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2D37B3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8FD2" w14:textId="77777777" w:rsidR="00235C08" w:rsidRDefault="00235C08">
      <w:r>
        <w:separator/>
      </w:r>
    </w:p>
  </w:endnote>
  <w:endnote w:type="continuationSeparator" w:id="0">
    <w:p w14:paraId="33E868E4" w14:textId="77777777" w:rsidR="00235C08" w:rsidRDefault="0023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1EC4" w14:textId="77777777" w:rsidR="00235C08" w:rsidRDefault="00235C08">
      <w:r>
        <w:separator/>
      </w:r>
    </w:p>
  </w:footnote>
  <w:footnote w:type="continuationSeparator" w:id="0">
    <w:p w14:paraId="36CA6C00" w14:textId="77777777" w:rsidR="00235C08" w:rsidRDefault="0023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dn+nbJ8uxMKQ/vs+x1wcZbSlIZOX662Mvy/Bk5lcjKv+6pdUVW6xdnJP2i8OE4qXIjqPPoLc+I1IXCAPHqvww==" w:salt="bXBxXj/LCDbcqu940xB7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97CC0"/>
    <w:rsid w:val="000A14DE"/>
    <w:rsid w:val="000B4201"/>
    <w:rsid w:val="000C4C17"/>
    <w:rsid w:val="000E48E7"/>
    <w:rsid w:val="00136624"/>
    <w:rsid w:val="00160417"/>
    <w:rsid w:val="00171A50"/>
    <w:rsid w:val="001927CD"/>
    <w:rsid w:val="001950C3"/>
    <w:rsid w:val="001C5A22"/>
    <w:rsid w:val="001C78CB"/>
    <w:rsid w:val="001D35EA"/>
    <w:rsid w:val="001E561C"/>
    <w:rsid w:val="0022071A"/>
    <w:rsid w:val="00235C08"/>
    <w:rsid w:val="00237B34"/>
    <w:rsid w:val="00273EC0"/>
    <w:rsid w:val="002C47C0"/>
    <w:rsid w:val="002D37B3"/>
    <w:rsid w:val="002F28A4"/>
    <w:rsid w:val="00341C8B"/>
    <w:rsid w:val="003658E8"/>
    <w:rsid w:val="003A39F1"/>
    <w:rsid w:val="003F26AC"/>
    <w:rsid w:val="00405820"/>
    <w:rsid w:val="00406D8E"/>
    <w:rsid w:val="00452BD3"/>
    <w:rsid w:val="00496AA7"/>
    <w:rsid w:val="00580670"/>
    <w:rsid w:val="005B5A86"/>
    <w:rsid w:val="00612DD3"/>
    <w:rsid w:val="00634D74"/>
    <w:rsid w:val="006A0510"/>
    <w:rsid w:val="006B7AEE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B1FAD"/>
    <w:rsid w:val="008D128A"/>
    <w:rsid w:val="0090186C"/>
    <w:rsid w:val="009243A3"/>
    <w:rsid w:val="00940E04"/>
    <w:rsid w:val="00962665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07BB5"/>
    <w:rsid w:val="00B2314B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9581F"/>
    <w:rsid w:val="00DB7FB4"/>
    <w:rsid w:val="00DF37E7"/>
    <w:rsid w:val="00E13790"/>
    <w:rsid w:val="00E2667A"/>
    <w:rsid w:val="00E359D7"/>
    <w:rsid w:val="00E57A36"/>
    <w:rsid w:val="00E95A31"/>
    <w:rsid w:val="00EB06C9"/>
    <w:rsid w:val="00ED5EB4"/>
    <w:rsid w:val="00F25E31"/>
    <w:rsid w:val="00F57CF1"/>
    <w:rsid w:val="00F666DB"/>
    <w:rsid w:val="00F93759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0B654D"/>
    <w:rsid w:val="00121AD1"/>
    <w:rsid w:val="004D3B83"/>
    <w:rsid w:val="005C00B6"/>
    <w:rsid w:val="00945211"/>
    <w:rsid w:val="009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8A8F53-E7C9-4B1C-9AB9-EA52CD4F1003}"/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8e66e0cb-cbc8-4ebe-923a-9376b66b836a"/>
    <ds:schemaRef ds:uri="45b83be2-1aed-468e-b259-88ffe091e8fd"/>
    <ds:schemaRef ds:uri="e79e24d0-7358-43df-ba88-40ebccd28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Lesage 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8</cp:revision>
  <dcterms:created xsi:type="dcterms:W3CDTF">2022-06-24T10:15:00Z</dcterms:created>
  <dcterms:modified xsi:type="dcterms:W3CDTF">2023-01-10T13:53:00Z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